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E2" w:rsidRDefault="00BD1D00" w:rsidP="00E52949">
      <w:pPr>
        <w:spacing w:line="240" w:lineRule="auto"/>
        <w:contextualSpacing/>
        <w:rPr>
          <w:sz w:val="24"/>
          <w:szCs w:val="24"/>
        </w:rPr>
      </w:pPr>
      <w:r w:rsidRPr="00955D63">
        <w:rPr>
          <w:noProof/>
          <w:sz w:val="28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6048BEA" wp14:editId="27787517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93470" cy="1165225"/>
            <wp:effectExtent l="0" t="0" r="0" b="0"/>
            <wp:wrapTight wrapText="bothSides">
              <wp:wrapPolygon edited="0">
                <wp:start x="5645" y="0"/>
                <wp:lineTo x="2258" y="1413"/>
                <wp:lineTo x="1882" y="3884"/>
                <wp:lineTo x="3763" y="11300"/>
                <wp:lineTo x="0" y="15185"/>
                <wp:lineTo x="0" y="21188"/>
                <wp:lineTo x="21073" y="21188"/>
                <wp:lineTo x="21073" y="13419"/>
                <wp:lineTo x="17310" y="11300"/>
                <wp:lineTo x="19192" y="6710"/>
                <wp:lineTo x="18815" y="5650"/>
                <wp:lineTo x="11289" y="353"/>
                <wp:lineTo x="10160" y="0"/>
                <wp:lineTo x="56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clilp art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63" w:rsidRPr="00955D63">
        <w:rPr>
          <w:sz w:val="28"/>
          <w:szCs w:val="24"/>
          <w:u w:val="single"/>
        </w:rPr>
        <w:t xml:space="preserve">Mrs. Williams’ </w:t>
      </w:r>
      <w:r w:rsidR="00E52949" w:rsidRPr="00955D63">
        <w:rPr>
          <w:sz w:val="28"/>
          <w:szCs w:val="24"/>
          <w:u w:val="single"/>
        </w:rPr>
        <w:t>1</w:t>
      </w:r>
      <w:r w:rsidR="00E52949" w:rsidRPr="00955D63">
        <w:rPr>
          <w:sz w:val="28"/>
          <w:szCs w:val="24"/>
          <w:u w:val="single"/>
          <w:vertAlign w:val="superscript"/>
        </w:rPr>
        <w:t>st</w:t>
      </w:r>
      <w:r w:rsidR="00E52949" w:rsidRPr="00955D63">
        <w:rPr>
          <w:sz w:val="28"/>
          <w:szCs w:val="24"/>
          <w:u w:val="single"/>
        </w:rPr>
        <w:t xml:space="preserve"> Quarter science words</w:t>
      </w:r>
      <w:r w:rsidR="00E52949" w:rsidRPr="00E52949">
        <w:rPr>
          <w:sz w:val="24"/>
          <w:szCs w:val="24"/>
        </w:rPr>
        <w:t>:</w:t>
      </w:r>
    </w:p>
    <w:p w:rsidR="00590EA4" w:rsidRPr="00E52949" w:rsidRDefault="00590EA4" w:rsidP="00E529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Double check that you have created vocab cards for each word!! </w:t>
      </w:r>
      <w:r w:rsidRPr="00590EA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E52949" w:rsidRPr="00E52949" w:rsidRDefault="00E52949" w:rsidP="00E52949">
      <w:pPr>
        <w:spacing w:line="240" w:lineRule="auto"/>
        <w:contextualSpacing/>
        <w:rPr>
          <w:sz w:val="24"/>
          <w:szCs w:val="24"/>
        </w:rPr>
      </w:pPr>
    </w:p>
    <w:p w:rsidR="00E52949" w:rsidRPr="00590EA4" w:rsidRDefault="00E52949" w:rsidP="00590EA4">
      <w:pPr>
        <w:spacing w:line="240" w:lineRule="auto"/>
        <w:contextualSpacing/>
        <w:rPr>
          <w:sz w:val="24"/>
          <w:szCs w:val="24"/>
        </w:rPr>
      </w:pPr>
      <w:r w:rsidRPr="00590EA4">
        <w:rPr>
          <w:sz w:val="24"/>
          <w:szCs w:val="24"/>
        </w:rPr>
        <w:t>Big Idea 1-2:</w:t>
      </w:r>
    </w:p>
    <w:p w:rsidR="00E52949" w:rsidRPr="00590EA4" w:rsidRDefault="00E52949" w:rsidP="00590EA4">
      <w:pPr>
        <w:pStyle w:val="NormalWeb"/>
        <w:numPr>
          <w:ilvl w:val="0"/>
          <w:numId w:val="7"/>
        </w:numPr>
        <w:spacing w:before="0" w:beforeAutospacing="0" w:after="240" w:afterAutospacing="0"/>
        <w:contextualSpacing/>
        <w:rPr>
          <w:rFonts w:asciiTheme="minorHAnsi" w:hAnsiTheme="minorHAnsi"/>
          <w:color w:val="281F18"/>
        </w:rPr>
      </w:pPr>
      <w:r w:rsidRPr="00590EA4">
        <w:rPr>
          <w:rFonts w:asciiTheme="minorHAnsi" w:hAnsiTheme="minorHAnsi"/>
          <w:color w:val="281F18"/>
        </w:rPr>
        <w:t xml:space="preserve"> </w:t>
      </w:r>
      <w:r w:rsidRPr="00590EA4">
        <w:rPr>
          <w:rFonts w:asciiTheme="minorHAnsi" w:hAnsiTheme="minorHAnsi"/>
          <w:color w:val="281F18"/>
          <w:u w:val="single"/>
        </w:rPr>
        <w:t>Observation</w:t>
      </w:r>
      <w:r w:rsidRPr="00590EA4">
        <w:rPr>
          <w:rFonts w:asciiTheme="minorHAnsi" w:hAnsiTheme="minorHAnsi"/>
          <w:color w:val="281F18"/>
        </w:rPr>
        <w:t xml:space="preserve"> - something gained from the five senses</w:t>
      </w:r>
    </w:p>
    <w:p w:rsidR="00E52949" w:rsidRPr="00590EA4" w:rsidRDefault="00E52949" w:rsidP="00590EA4">
      <w:pPr>
        <w:pStyle w:val="NormalWeb"/>
        <w:numPr>
          <w:ilvl w:val="0"/>
          <w:numId w:val="7"/>
        </w:numPr>
        <w:spacing w:before="0" w:beforeAutospacing="0" w:after="240" w:afterAutospacing="0"/>
        <w:contextualSpacing/>
        <w:rPr>
          <w:rFonts w:asciiTheme="minorHAnsi" w:hAnsiTheme="minorHAnsi"/>
          <w:color w:val="281F18"/>
        </w:rPr>
      </w:pPr>
      <w:r w:rsidRPr="00590EA4">
        <w:rPr>
          <w:rFonts w:asciiTheme="minorHAnsi" w:hAnsiTheme="minorHAnsi"/>
          <w:color w:val="281F18"/>
          <w:u w:val="single"/>
        </w:rPr>
        <w:t>Data</w:t>
      </w:r>
      <w:r w:rsidRPr="00590EA4">
        <w:rPr>
          <w:rFonts w:asciiTheme="minorHAnsi" w:hAnsiTheme="minorHAnsi"/>
          <w:color w:val="281F18"/>
        </w:rPr>
        <w:t xml:space="preserve"> - Information</w:t>
      </w:r>
    </w:p>
    <w:p w:rsidR="00E52949" w:rsidRPr="00590EA4" w:rsidRDefault="00E52949" w:rsidP="00590EA4">
      <w:pPr>
        <w:pStyle w:val="NormalWeb"/>
        <w:numPr>
          <w:ilvl w:val="0"/>
          <w:numId w:val="7"/>
        </w:numPr>
        <w:spacing w:before="0" w:beforeAutospacing="0" w:after="240" w:afterAutospacing="0"/>
        <w:contextualSpacing/>
        <w:rPr>
          <w:rFonts w:asciiTheme="minorHAnsi" w:hAnsiTheme="minorHAnsi"/>
          <w:color w:val="281F18"/>
        </w:rPr>
      </w:pPr>
      <w:r w:rsidRPr="00590EA4">
        <w:rPr>
          <w:rFonts w:asciiTheme="minorHAnsi" w:hAnsiTheme="minorHAnsi"/>
          <w:color w:val="281F18"/>
          <w:u w:val="single"/>
        </w:rPr>
        <w:t>Evidence</w:t>
      </w:r>
      <w:r w:rsidRPr="00590EA4">
        <w:rPr>
          <w:rFonts w:asciiTheme="minorHAnsi" w:hAnsiTheme="minorHAnsi"/>
          <w:color w:val="281F18"/>
        </w:rPr>
        <w:t xml:space="preserve"> - Information that has been given some importance. (Not all data is evidence)</w:t>
      </w:r>
    </w:p>
    <w:p w:rsidR="00E52949" w:rsidRDefault="00E52949" w:rsidP="00590EA4">
      <w:pPr>
        <w:pStyle w:val="NormalWeb"/>
        <w:numPr>
          <w:ilvl w:val="0"/>
          <w:numId w:val="7"/>
        </w:numPr>
        <w:spacing w:before="0" w:beforeAutospacing="0" w:after="240" w:afterAutospacing="0"/>
        <w:contextualSpacing/>
        <w:rPr>
          <w:rFonts w:asciiTheme="minorHAnsi" w:hAnsiTheme="minorHAnsi"/>
          <w:color w:val="281F18"/>
        </w:rPr>
      </w:pPr>
      <w:r w:rsidRPr="00590EA4">
        <w:rPr>
          <w:rFonts w:asciiTheme="minorHAnsi" w:hAnsiTheme="minorHAnsi"/>
          <w:color w:val="281F18"/>
          <w:u w:val="single"/>
        </w:rPr>
        <w:t>Inference</w:t>
      </w:r>
      <w:r w:rsidRPr="00590EA4">
        <w:rPr>
          <w:rFonts w:asciiTheme="minorHAnsi" w:hAnsiTheme="minorHAnsi"/>
          <w:color w:val="281F18"/>
        </w:rPr>
        <w:t xml:space="preserve"> – why you think something happened </w:t>
      </w:r>
    </w:p>
    <w:p w:rsidR="00117E27" w:rsidRDefault="00117E27" w:rsidP="00590EA4">
      <w:pPr>
        <w:pStyle w:val="NormalWeb"/>
        <w:numPr>
          <w:ilvl w:val="0"/>
          <w:numId w:val="7"/>
        </w:numPr>
        <w:spacing w:before="0" w:beforeAutospacing="0" w:after="240" w:afterAutospacing="0"/>
        <w:contextualSpacing/>
        <w:rPr>
          <w:rFonts w:asciiTheme="minorHAnsi" w:hAnsiTheme="minorHAnsi"/>
          <w:color w:val="281F18"/>
        </w:rPr>
      </w:pPr>
      <w:r>
        <w:rPr>
          <w:rFonts w:asciiTheme="minorHAnsi" w:hAnsiTheme="minorHAnsi"/>
          <w:color w:val="281F18"/>
          <w:u w:val="single"/>
        </w:rPr>
        <w:t>Test variable</w:t>
      </w:r>
      <w:r>
        <w:rPr>
          <w:rFonts w:asciiTheme="minorHAnsi" w:hAnsiTheme="minorHAnsi"/>
          <w:color w:val="281F18"/>
        </w:rPr>
        <w:t>- the one thing (variable) the scientist CHANGES (often at the beginning of the experiment)</w:t>
      </w:r>
    </w:p>
    <w:p w:rsidR="00117E27" w:rsidRDefault="00117E27" w:rsidP="00590EA4">
      <w:pPr>
        <w:pStyle w:val="NormalWeb"/>
        <w:numPr>
          <w:ilvl w:val="0"/>
          <w:numId w:val="7"/>
        </w:numPr>
        <w:spacing w:before="0" w:beforeAutospacing="0" w:after="240" w:afterAutospacing="0"/>
        <w:contextualSpacing/>
        <w:rPr>
          <w:rFonts w:asciiTheme="minorHAnsi" w:hAnsiTheme="minorHAnsi"/>
          <w:color w:val="281F18"/>
        </w:rPr>
      </w:pPr>
      <w:r>
        <w:rPr>
          <w:rFonts w:asciiTheme="minorHAnsi" w:hAnsiTheme="minorHAnsi"/>
          <w:color w:val="281F18"/>
          <w:u w:val="single"/>
        </w:rPr>
        <w:t>Outcome variable</w:t>
      </w:r>
      <w:r>
        <w:rPr>
          <w:rFonts w:asciiTheme="minorHAnsi" w:hAnsiTheme="minorHAnsi"/>
          <w:color w:val="281F18"/>
        </w:rPr>
        <w:t xml:space="preserve">- the </w:t>
      </w:r>
      <w:bookmarkStart w:id="0" w:name="_GoBack"/>
      <w:bookmarkEnd w:id="0"/>
      <w:r>
        <w:rPr>
          <w:rFonts w:asciiTheme="minorHAnsi" w:hAnsiTheme="minorHAnsi"/>
          <w:color w:val="281F18"/>
        </w:rPr>
        <w:t xml:space="preserve">result that is measured (often at the end of the experiment) </w:t>
      </w:r>
    </w:p>
    <w:p w:rsidR="00117E27" w:rsidRPr="00590EA4" w:rsidRDefault="00117E27" w:rsidP="00590EA4">
      <w:pPr>
        <w:pStyle w:val="NormalWeb"/>
        <w:numPr>
          <w:ilvl w:val="0"/>
          <w:numId w:val="7"/>
        </w:numPr>
        <w:spacing w:before="0" w:beforeAutospacing="0" w:after="240" w:afterAutospacing="0"/>
        <w:contextualSpacing/>
        <w:rPr>
          <w:rFonts w:asciiTheme="minorHAnsi" w:hAnsiTheme="minorHAnsi"/>
          <w:color w:val="281F18"/>
        </w:rPr>
      </w:pPr>
      <w:r>
        <w:rPr>
          <w:rFonts w:asciiTheme="minorHAnsi" w:hAnsiTheme="minorHAnsi"/>
          <w:color w:val="281F18"/>
          <w:u w:val="single"/>
        </w:rPr>
        <w:t>Constants</w:t>
      </w:r>
      <w:r>
        <w:rPr>
          <w:rFonts w:asciiTheme="minorHAnsi" w:hAnsiTheme="minorHAnsi"/>
          <w:color w:val="281F18"/>
        </w:rPr>
        <w:t xml:space="preserve">- everything that stays the same in an experiment </w:t>
      </w:r>
    </w:p>
    <w:p w:rsidR="00E52949" w:rsidRPr="00590EA4" w:rsidRDefault="00E52949" w:rsidP="00590EA4">
      <w:pPr>
        <w:spacing w:line="240" w:lineRule="auto"/>
        <w:contextualSpacing/>
        <w:rPr>
          <w:sz w:val="24"/>
          <w:szCs w:val="24"/>
        </w:rPr>
      </w:pPr>
      <w:r w:rsidRPr="00590EA4">
        <w:rPr>
          <w:sz w:val="24"/>
          <w:szCs w:val="24"/>
        </w:rPr>
        <w:t>Big Idea 8-9:</w:t>
      </w:r>
    </w:p>
    <w:p w:rsidR="00E52949" w:rsidRPr="00590EA4" w:rsidRDefault="00E52949" w:rsidP="00590EA4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eastAsia="Times New Roman" w:cs="Times New Roman"/>
          <w:color w:val="281F18"/>
          <w:sz w:val="24"/>
          <w:szCs w:val="24"/>
        </w:rPr>
      </w:pPr>
      <w:r w:rsidRPr="00590EA4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590EA4">
        <w:rPr>
          <w:rFonts w:eastAsia="Times New Roman" w:cs="Times New Roman"/>
          <w:color w:val="281F18"/>
          <w:sz w:val="24"/>
          <w:szCs w:val="24"/>
          <w:u w:val="single"/>
        </w:rPr>
        <w:t>Solid</w:t>
      </w:r>
      <w:r w:rsidRPr="00590EA4">
        <w:rPr>
          <w:rFonts w:eastAsia="Times New Roman" w:cs="Times New Roman"/>
          <w:color w:val="281F18"/>
          <w:sz w:val="24"/>
          <w:szCs w:val="24"/>
        </w:rPr>
        <w:t>: a state of matter in which the substance has a definite shape and a definite volume.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Liquid: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a state of matter in which the substance has a definite volume but takes the shape of its container.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Gas</w:t>
      </w:r>
      <w:r w:rsidRPr="00E52949">
        <w:rPr>
          <w:rFonts w:eastAsia="Times New Roman" w:cs="Times New Roman"/>
          <w:color w:val="281F18"/>
          <w:sz w:val="24"/>
          <w:szCs w:val="24"/>
        </w:rPr>
        <w:t>: a state of matter that can be observed, measured, or changed without changing the substance itself.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Mass: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the amount of matter in an object or substance.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Volume</w:t>
      </w:r>
      <w:r w:rsidRPr="00E52949">
        <w:rPr>
          <w:rFonts w:eastAsia="Times New Roman" w:cs="Times New Roman"/>
          <w:color w:val="281F18"/>
          <w:sz w:val="24"/>
          <w:szCs w:val="24"/>
        </w:rPr>
        <w:t>: the amount of space that an object or substance takes up.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Temperature</w:t>
      </w:r>
      <w:r w:rsidRPr="00E52949">
        <w:rPr>
          <w:rFonts w:eastAsia="Times New Roman" w:cs="Times New Roman"/>
          <w:color w:val="281F18"/>
          <w:sz w:val="24"/>
          <w:szCs w:val="24"/>
        </w:rPr>
        <w:t>: the average speed of the particles in a substance.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Physical property</w:t>
      </w:r>
      <w:r w:rsidRPr="00E52949">
        <w:rPr>
          <w:rFonts w:eastAsia="Times New Roman" w:cs="Times New Roman"/>
          <w:color w:val="281F18"/>
          <w:sz w:val="24"/>
          <w:szCs w:val="24"/>
        </w:rPr>
        <w:t>: a property that can be observed, measured, or changed without changing the substance itself.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Matter</w:t>
      </w:r>
      <w:r w:rsidRPr="00E52949">
        <w:rPr>
          <w:rFonts w:eastAsia="Times New Roman" w:cs="Times New Roman"/>
          <w:color w:val="281F18"/>
          <w:sz w:val="24"/>
          <w:szCs w:val="24"/>
        </w:rPr>
        <w:t>: anything that takes up space and has mass.</w:t>
      </w:r>
    </w:p>
    <w:p w:rsidR="00E52949" w:rsidRPr="00590EA4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</w:rPr>
        <w:t> 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Atom</w:t>
      </w:r>
      <w:r w:rsidRPr="00E52949">
        <w:rPr>
          <w:rFonts w:eastAsia="Times New Roman" w:cs="Times New Roman"/>
          <w:color w:val="281F18"/>
          <w:sz w:val="24"/>
          <w:szCs w:val="24"/>
        </w:rPr>
        <w:t>: the smallest particle of a substance that has all of the properties of that substance.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Dissolve</w:t>
      </w:r>
      <w:r w:rsidRPr="00E52949">
        <w:rPr>
          <w:rFonts w:eastAsia="Times New Roman" w:cs="Times New Roman"/>
          <w:color w:val="281F18"/>
          <w:sz w:val="24"/>
          <w:szCs w:val="24"/>
        </w:rPr>
        <w:t>: to form a solution with another substance.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Mixture</w:t>
      </w:r>
      <w:r w:rsidRPr="00E52949">
        <w:rPr>
          <w:rFonts w:eastAsia="Times New Roman" w:cs="Times New Roman"/>
          <w:color w:val="281F18"/>
          <w:sz w:val="24"/>
          <w:szCs w:val="24"/>
        </w:rPr>
        <w:t>: a combination of two or more substances.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Solution</w:t>
      </w:r>
      <w:r w:rsidRPr="00E52949">
        <w:rPr>
          <w:rFonts w:eastAsia="Times New Roman" w:cs="Times New Roman"/>
          <w:color w:val="281F18"/>
          <w:sz w:val="24"/>
          <w:szCs w:val="24"/>
        </w:rPr>
        <w:t>:  a mixture with one substance spread out so evenly in another substance that you cannot tell the two substances apart.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Chemical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change: the process by which substances are changed into a new substance with different properties.</w:t>
      </w:r>
    </w:p>
    <w:p w:rsidR="00E52949" w:rsidRPr="00590EA4" w:rsidRDefault="00E52949" w:rsidP="00590EA4">
      <w:pPr>
        <w:numPr>
          <w:ilvl w:val="0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590EA4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Physical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change: the process by which a substance undergoes a change that does not result in any new substances.</w:t>
      </w:r>
      <w:r w:rsidRPr="00590EA4">
        <w:rPr>
          <w:rFonts w:eastAsia="Times New Roman" w:cs="Times New Roman"/>
          <w:color w:val="281F18"/>
          <w:sz w:val="24"/>
          <w:szCs w:val="24"/>
        </w:rPr>
        <w:t xml:space="preserve">  </w:t>
      </w:r>
    </w:p>
    <w:p w:rsidR="00E52949" w:rsidRPr="00590EA4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State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of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matter</w:t>
      </w:r>
      <w:r w:rsidRPr="00E52949">
        <w:rPr>
          <w:rFonts w:eastAsia="Times New Roman" w:cs="Times New Roman"/>
          <w:color w:val="281F18"/>
          <w:sz w:val="24"/>
          <w:szCs w:val="24"/>
        </w:rPr>
        <w:t>: the form matter can take.</w:t>
      </w:r>
      <w:r w:rsidRPr="00590EA4">
        <w:rPr>
          <w:rFonts w:eastAsia="Times New Roman" w:cs="Times New Roman"/>
          <w:color w:val="281F18"/>
          <w:sz w:val="24"/>
          <w:szCs w:val="24"/>
        </w:rPr>
        <w:t xml:space="preserve"> (states of water is listed below and can be all on one card)</w:t>
      </w:r>
    </w:p>
    <w:p w:rsidR="00E52949" w:rsidRPr="00590EA4" w:rsidRDefault="00E52949" w:rsidP="00590EA4">
      <w:pPr>
        <w:numPr>
          <w:ilvl w:val="1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</w:rPr>
        <w:t>Condensation: the process by which water is changed from a gas (water vapor) to a liquid.</w:t>
      </w:r>
    </w:p>
    <w:p w:rsidR="00E52949" w:rsidRPr="00590EA4" w:rsidRDefault="00E52949" w:rsidP="00590EA4">
      <w:pPr>
        <w:numPr>
          <w:ilvl w:val="1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</w:rPr>
        <w:t>Evaporation: the process by which water is changed from a liquid to a gas (water vapor).</w:t>
      </w:r>
      <w:r w:rsidRPr="00590EA4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</w:rPr>
        <w:t>Melting: the process by which a substance changes from a solid to a liquid.</w:t>
      </w:r>
    </w:p>
    <w:p w:rsidR="00E52949" w:rsidRPr="00590EA4" w:rsidRDefault="00E52949" w:rsidP="00590EA4">
      <w:pPr>
        <w:numPr>
          <w:ilvl w:val="1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</w:rPr>
        <w:lastRenderedPageBreak/>
        <w:t>Boiling: the process by which a substance changes from a liquid to a gas by adding heat.</w:t>
      </w:r>
    </w:p>
    <w:p w:rsidR="00E52949" w:rsidRDefault="00E52949" w:rsidP="00590EA4">
      <w:pPr>
        <w:numPr>
          <w:ilvl w:val="1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</w:rPr>
        <w:t>Freezing: the process by which a substance changes from a liquid to a solid.</w:t>
      </w:r>
    </w:p>
    <w:p w:rsidR="00CB71EF" w:rsidRPr="00E52949" w:rsidRDefault="00CB71EF" w:rsidP="00590EA4">
      <w:pPr>
        <w:numPr>
          <w:ilvl w:val="1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>
        <w:rPr>
          <w:rFonts w:eastAsia="Times New Roman" w:cs="Times New Roman"/>
          <w:color w:val="281F18"/>
          <w:sz w:val="24"/>
          <w:szCs w:val="24"/>
        </w:rPr>
        <w:t xml:space="preserve">Melting:  the process by which a substance changes from a solid to a liquid. 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Physical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property</w:t>
      </w:r>
      <w:r w:rsidRPr="00E52949">
        <w:rPr>
          <w:rFonts w:eastAsia="Times New Roman" w:cs="Times New Roman"/>
          <w:color w:val="281F18"/>
          <w:sz w:val="24"/>
          <w:szCs w:val="24"/>
        </w:rPr>
        <w:t>:  describes matter based on our observations through our senses.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Chemical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property</w:t>
      </w:r>
      <w:r w:rsidRPr="00E52949">
        <w:rPr>
          <w:rFonts w:eastAsia="Times New Roman" w:cs="Times New Roman"/>
          <w:color w:val="281F18"/>
          <w:sz w:val="24"/>
          <w:szCs w:val="24"/>
        </w:rPr>
        <w:t>:  the ability of a substance to react with another substance.</w:t>
      </w:r>
    </w:p>
    <w:p w:rsidR="00E52949" w:rsidRPr="00590EA4" w:rsidRDefault="00E52949" w:rsidP="00590EA4">
      <w:pPr>
        <w:spacing w:line="240" w:lineRule="auto"/>
        <w:contextualSpacing/>
        <w:rPr>
          <w:rFonts w:eastAsia="Times New Roman" w:cs="Times New Roman"/>
          <w:color w:val="281F18"/>
          <w:sz w:val="24"/>
          <w:szCs w:val="24"/>
        </w:rPr>
      </w:pPr>
    </w:p>
    <w:p w:rsidR="00E52949" w:rsidRPr="00590EA4" w:rsidRDefault="00E52949" w:rsidP="00590EA4">
      <w:pPr>
        <w:spacing w:line="240" w:lineRule="auto"/>
        <w:contextualSpacing/>
        <w:rPr>
          <w:rFonts w:eastAsia="Times New Roman" w:cs="Times New Roman"/>
          <w:color w:val="281F18"/>
          <w:sz w:val="24"/>
          <w:szCs w:val="24"/>
        </w:rPr>
      </w:pPr>
      <w:r w:rsidRPr="00590EA4">
        <w:rPr>
          <w:rFonts w:eastAsia="Times New Roman" w:cs="Times New Roman"/>
          <w:color w:val="281F18"/>
          <w:sz w:val="24"/>
          <w:szCs w:val="24"/>
        </w:rPr>
        <w:t>Big Idea 10-11:</w:t>
      </w:r>
    </w:p>
    <w:p w:rsidR="00E52949" w:rsidRPr="00590EA4" w:rsidRDefault="00E52949" w:rsidP="00590EA4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590EA4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proofErr w:type="gramEnd"/>
      <w:r w:rsidRPr="00590EA4">
        <w:rPr>
          <w:rFonts w:eastAsia="Times New Roman" w:cs="Times New Roman"/>
          <w:color w:val="281F18"/>
          <w:sz w:val="24"/>
          <w:szCs w:val="24"/>
        </w:rPr>
        <w:t> - the ability to cause motion or create change.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absorb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> - to take up and store energy without reflecting or transmitting that energy.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potential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- stored energy.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kinetic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- energy of motion.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sound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> - energy produced by vibrating objects.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light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> - energy that travels in waves and can move through empty space where there is no arr.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chemical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 xml:space="preserve"> - energy stored in food and fuels.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heat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> - energy of moving particles in a substance (also called </w:t>
      </w:r>
      <w:r w:rsidRPr="00E52949">
        <w:rPr>
          <w:rFonts w:eastAsia="Times New Roman" w:cs="Times New Roman"/>
          <w:i/>
          <w:iCs/>
          <w:color w:val="281F18"/>
          <w:sz w:val="24"/>
          <w:szCs w:val="24"/>
        </w:rPr>
        <w:t>thermal energy</w:t>
      </w:r>
      <w:r w:rsidRPr="00E52949">
        <w:rPr>
          <w:rFonts w:eastAsia="Times New Roman" w:cs="Times New Roman"/>
          <w:color w:val="281F18"/>
          <w:sz w:val="24"/>
          <w:szCs w:val="24"/>
        </w:rPr>
        <w:t>).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mechanical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> - energy an object has due to its motion or position.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electrical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> - energy produced when electrons move from one place to another place.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attract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- the force that acts between oppositely charged bodies, tending to draw them together. 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repel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- to push back or away by a force, as one body acts upon another.</w:t>
      </w:r>
    </w:p>
    <w:p w:rsidR="00E52949" w:rsidRPr="00E52949" w:rsidRDefault="00E52949" w:rsidP="00590EA4">
      <w:pPr>
        <w:numPr>
          <w:ilvl w:val="0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proton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- a particle that is in the nucleus of an atom and has a positive charge.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neutron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- </w:t>
      </w:r>
      <w:r w:rsidRPr="00590EA4">
        <w:rPr>
          <w:rFonts w:eastAsia="Times New Roman" w:cs="Times New Roman"/>
          <w:color w:val="281F18"/>
          <w:sz w:val="24"/>
          <w:szCs w:val="24"/>
        </w:rPr>
        <w:t> </w:t>
      </w:r>
      <w:r w:rsidRPr="00E52949">
        <w:rPr>
          <w:rFonts w:eastAsia="Times New Roman" w:cs="Times New Roman"/>
          <w:color w:val="281F18"/>
          <w:sz w:val="24"/>
          <w:szCs w:val="24"/>
        </w:rPr>
        <w:t>a particle that is in the nucleus of an atom and does not have a charge.</w:t>
      </w:r>
    </w:p>
    <w:p w:rsidR="00E52949" w:rsidRPr="00E52949" w:rsidRDefault="00E52949" w:rsidP="00590EA4">
      <w:pPr>
        <w:numPr>
          <w:ilvl w:val="0"/>
          <w:numId w:val="7"/>
        </w:numPr>
        <w:spacing w:after="240" w:line="240" w:lineRule="auto"/>
        <w:ind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electron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- a particle that is in the space around the nucleus of an atom and has a negative charge.</w:t>
      </w:r>
    </w:p>
    <w:p w:rsidR="00E52949" w:rsidRPr="00590EA4" w:rsidRDefault="00E52949" w:rsidP="00590EA4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590EA4">
        <w:rPr>
          <w:rFonts w:eastAsia="Times New Roman" w:cs="Times New Roman"/>
          <w:color w:val="281F18"/>
          <w:sz w:val="24"/>
          <w:szCs w:val="24"/>
          <w:u w:val="single"/>
        </w:rPr>
        <w:t>conduct</w:t>
      </w:r>
      <w:proofErr w:type="gramEnd"/>
      <w:r w:rsidRPr="00590EA4">
        <w:rPr>
          <w:rFonts w:eastAsia="Times New Roman" w:cs="Times New Roman"/>
          <w:color w:val="281F18"/>
          <w:sz w:val="24"/>
          <w:szCs w:val="24"/>
        </w:rPr>
        <w:t> - to transmit heat or electricity through a medium.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insulator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> - a material used to reduce or prevent the transfer of electricity, heat, or sound.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electrical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r w:rsidRPr="00E52949">
        <w:rPr>
          <w:rFonts w:eastAsia="Times New Roman" w:cs="Times New Roman"/>
          <w:color w:val="281F18"/>
          <w:sz w:val="24"/>
          <w:szCs w:val="24"/>
        </w:rPr>
        <w:t> - energy produced when electrons move from one place to another place.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circuit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> - a complete path of conductors that an electric current can flow through.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conductor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> - a material that allows heat energy or electricity to pass through easily.</w:t>
      </w:r>
    </w:p>
    <w:p w:rsidR="00E52949" w:rsidRPr="00E52949" w:rsidRDefault="00E52949" w:rsidP="00590EA4">
      <w:pPr>
        <w:numPr>
          <w:ilvl w:val="0"/>
          <w:numId w:val="7"/>
        </w:numPr>
        <w:spacing w:after="0" w:line="240" w:lineRule="auto"/>
        <w:ind w:left="480" w:right="240"/>
        <w:contextualSpacing/>
        <w:rPr>
          <w:rFonts w:eastAsia="Times New Roman" w:cs="Times New Roman"/>
          <w:color w:val="281F18"/>
          <w:sz w:val="24"/>
          <w:szCs w:val="24"/>
        </w:rPr>
      </w:pPr>
      <w:proofErr w:type="gramStart"/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energy</w:t>
      </w:r>
      <w:proofErr w:type="gramEnd"/>
      <w:r w:rsidRPr="00E52949">
        <w:rPr>
          <w:rFonts w:eastAsia="Times New Roman" w:cs="Times New Roman"/>
          <w:color w:val="281F18"/>
          <w:sz w:val="24"/>
          <w:szCs w:val="24"/>
        </w:rPr>
        <w:t xml:space="preserve"> </w:t>
      </w:r>
      <w:r w:rsidRPr="00E52949">
        <w:rPr>
          <w:rFonts w:eastAsia="Times New Roman" w:cs="Times New Roman"/>
          <w:color w:val="281F18"/>
          <w:sz w:val="24"/>
          <w:szCs w:val="24"/>
          <w:u w:val="single"/>
        </w:rPr>
        <w:t>transformation</w:t>
      </w:r>
      <w:r w:rsidRPr="00E52949">
        <w:rPr>
          <w:rFonts w:eastAsia="Times New Roman" w:cs="Times New Roman"/>
          <w:color w:val="281F18"/>
          <w:sz w:val="24"/>
          <w:szCs w:val="24"/>
        </w:rPr>
        <w:t> - the process in which energy changes from one form to another.</w:t>
      </w:r>
    </w:p>
    <w:p w:rsidR="00E52949" w:rsidRPr="00590EA4" w:rsidRDefault="00955D63" w:rsidP="00955D6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58164" cy="97385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-clip-ar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69" cy="9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49" w:rsidRPr="0059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5B"/>
    <w:multiLevelType w:val="multilevel"/>
    <w:tmpl w:val="B1B29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7B34DB"/>
    <w:multiLevelType w:val="multilevel"/>
    <w:tmpl w:val="EB42C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3F7D7A"/>
    <w:multiLevelType w:val="hybridMultilevel"/>
    <w:tmpl w:val="F7E8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EDF"/>
    <w:multiLevelType w:val="multilevel"/>
    <w:tmpl w:val="F5846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A6D185C"/>
    <w:multiLevelType w:val="multilevel"/>
    <w:tmpl w:val="8EBEA7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CE237E"/>
    <w:multiLevelType w:val="multilevel"/>
    <w:tmpl w:val="C06C6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84B7CA2"/>
    <w:multiLevelType w:val="multilevel"/>
    <w:tmpl w:val="652A5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9"/>
    <w:rsid w:val="00117E27"/>
    <w:rsid w:val="00590EA4"/>
    <w:rsid w:val="00955D63"/>
    <w:rsid w:val="00BD1D00"/>
    <w:rsid w:val="00CB71EF"/>
    <w:rsid w:val="00E52949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0C7D-2E9C-4ED6-97B6-4B0DD12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949"/>
  </w:style>
  <w:style w:type="paragraph" w:styleId="ListParagraph">
    <w:name w:val="List Paragraph"/>
    <w:basedOn w:val="Normal"/>
    <w:uiPriority w:val="34"/>
    <w:qFormat/>
    <w:rsid w:val="00E52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Robyn</dc:creator>
  <cp:keywords/>
  <dc:description/>
  <cp:lastModifiedBy>Williams, Robyn</cp:lastModifiedBy>
  <cp:revision>5</cp:revision>
  <cp:lastPrinted>2015-10-22T15:28:00Z</cp:lastPrinted>
  <dcterms:created xsi:type="dcterms:W3CDTF">2015-10-20T15:20:00Z</dcterms:created>
  <dcterms:modified xsi:type="dcterms:W3CDTF">2015-10-22T15:30:00Z</dcterms:modified>
</cp:coreProperties>
</file>